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968EF" w14:textId="34C8A9EF" w:rsidR="00395BD5" w:rsidRPr="00A66EFA" w:rsidRDefault="008E1389" w:rsidP="00A66EFA">
      <w:pPr>
        <w:tabs>
          <w:tab w:val="left" w:pos="2717"/>
          <w:tab w:val="right" w:pos="9569"/>
        </w:tabs>
        <w:spacing w:after="17" w:line="360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A66EFA">
        <w:rPr>
          <w:rFonts w:asciiTheme="minorHAnsi" w:hAnsiTheme="minorHAnsi" w:cstheme="minorHAnsi"/>
          <w:sz w:val="22"/>
          <w:szCs w:val="22"/>
        </w:rPr>
        <w:tab/>
      </w:r>
      <w:r w:rsidRPr="00A66EFA"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p w14:paraId="593B913C" w14:textId="77777777" w:rsidR="00395BD5" w:rsidRPr="00A66EFA" w:rsidRDefault="00000000" w:rsidP="00A66EFA">
      <w:pPr>
        <w:spacing w:after="0" w:line="360" w:lineRule="auto"/>
        <w:ind w:left="4825" w:right="4698" w:firstLine="0"/>
        <w:rPr>
          <w:rFonts w:asciiTheme="minorHAnsi" w:hAnsiTheme="minorHAnsi" w:cstheme="minorHAnsi"/>
          <w:sz w:val="22"/>
          <w:szCs w:val="22"/>
        </w:rPr>
      </w:pPr>
      <w:r w:rsidRPr="00A66EFA">
        <w:rPr>
          <w:rFonts w:asciiTheme="minorHAnsi" w:hAnsiTheme="minorHAnsi" w:cstheme="minorHAnsi"/>
          <w:b/>
          <w:sz w:val="22"/>
          <w:szCs w:val="22"/>
        </w:rPr>
        <w:t xml:space="preserve">  </w:t>
      </w:r>
    </w:p>
    <w:p w14:paraId="5D3F80BD" w14:textId="77777777" w:rsidR="00395BD5" w:rsidRPr="00A66EFA" w:rsidRDefault="00000000" w:rsidP="00A66EFA">
      <w:pPr>
        <w:spacing w:after="144" w:line="360" w:lineRule="auto"/>
        <w:ind w:left="720" w:right="0" w:hanging="168"/>
        <w:rPr>
          <w:rFonts w:asciiTheme="minorHAnsi" w:hAnsiTheme="minorHAnsi" w:cstheme="minorHAnsi"/>
          <w:sz w:val="22"/>
          <w:szCs w:val="22"/>
        </w:rPr>
      </w:pPr>
      <w:r w:rsidRPr="00A66EFA">
        <w:rPr>
          <w:rFonts w:asciiTheme="minorHAnsi" w:hAnsiTheme="minorHAnsi" w:cstheme="minorHAnsi"/>
          <w:b/>
          <w:sz w:val="22"/>
          <w:szCs w:val="22"/>
        </w:rPr>
        <w:t xml:space="preserve">Umowa leasingu może zostać zawarta na standardowym wzorze umowy stosowanej przez Wykonawcę, z zastrzeżeniem poniższych postanowień, które wykonawca jest zobowiązany wpisać w treść umowy ( lub wprowadzić odrębnym aneksem).  </w:t>
      </w:r>
    </w:p>
    <w:p w14:paraId="3EC88BF1" w14:textId="77777777" w:rsidR="00AC2DEA" w:rsidRPr="00A66EFA" w:rsidRDefault="00AC2DEA" w:rsidP="00A66EFA">
      <w:pPr>
        <w:spacing w:line="360" w:lineRule="auto"/>
        <w:ind w:right="1"/>
        <w:rPr>
          <w:rFonts w:asciiTheme="minorHAnsi" w:hAnsiTheme="minorHAnsi" w:cstheme="minorHAnsi"/>
          <w:sz w:val="22"/>
          <w:szCs w:val="22"/>
        </w:rPr>
      </w:pPr>
    </w:p>
    <w:p w14:paraId="71B57599" w14:textId="77777777" w:rsidR="00AC2DEA" w:rsidRPr="00A66EFA" w:rsidRDefault="00AC2DEA" w:rsidP="00A66EFA">
      <w:pPr>
        <w:spacing w:line="360" w:lineRule="auto"/>
        <w:ind w:right="1"/>
        <w:rPr>
          <w:rFonts w:asciiTheme="minorHAnsi" w:hAnsiTheme="minorHAnsi" w:cstheme="minorHAnsi"/>
          <w:sz w:val="22"/>
          <w:szCs w:val="22"/>
        </w:rPr>
      </w:pPr>
    </w:p>
    <w:p w14:paraId="44AF8CE6" w14:textId="77777777" w:rsidR="00A66EFA" w:rsidRPr="00A66EFA" w:rsidRDefault="00A66EFA" w:rsidP="00A66EFA">
      <w:pPr>
        <w:pStyle w:val="Bezodstpw"/>
        <w:numPr>
          <w:ilvl w:val="0"/>
          <w:numId w:val="21"/>
        </w:numPr>
        <w:spacing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66EFA">
        <w:rPr>
          <w:rFonts w:asciiTheme="minorHAnsi" w:hAnsiTheme="minorHAnsi" w:cstheme="minorHAnsi"/>
          <w:sz w:val="22"/>
          <w:szCs w:val="22"/>
        </w:rPr>
        <w:t>Umowa leasingu operacyjnego może zostać zawarta na standardowym wzorze umowy stosowanej przez Wykonawcę, z uwzględnieniem następujących postanowień które wykonawca jest zobowiązany wpisać w treść umowy, z zastrzeżeniem ust. 5 i 6:</w:t>
      </w:r>
    </w:p>
    <w:p w14:paraId="1DBD3E54" w14:textId="6E0D294C" w:rsidR="00A66EFA" w:rsidRPr="00A66EFA" w:rsidRDefault="00A66EFA" w:rsidP="00A66EFA">
      <w:pPr>
        <w:pStyle w:val="Bezodstpw"/>
        <w:numPr>
          <w:ilvl w:val="0"/>
          <w:numId w:val="19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66EFA">
        <w:rPr>
          <w:rFonts w:asciiTheme="minorHAnsi" w:hAnsiTheme="minorHAnsi" w:cstheme="minorHAnsi"/>
          <w:sz w:val="22"/>
          <w:szCs w:val="22"/>
        </w:rPr>
        <w:t xml:space="preserve">Okres leasingu: </w:t>
      </w:r>
      <w:r>
        <w:rPr>
          <w:rFonts w:asciiTheme="minorHAnsi" w:hAnsiTheme="minorHAnsi" w:cstheme="minorHAnsi"/>
          <w:sz w:val="22"/>
          <w:szCs w:val="22"/>
        </w:rPr>
        <w:t>4</w:t>
      </w:r>
      <w:r w:rsidRPr="00A66EFA">
        <w:rPr>
          <w:rFonts w:asciiTheme="minorHAnsi" w:hAnsiTheme="minorHAnsi" w:cstheme="minorHAnsi"/>
          <w:sz w:val="22"/>
          <w:szCs w:val="22"/>
        </w:rPr>
        <w:t xml:space="preserve"> lata, w kolejnych </w:t>
      </w:r>
      <w:r>
        <w:rPr>
          <w:rFonts w:asciiTheme="minorHAnsi" w:hAnsiTheme="minorHAnsi" w:cstheme="minorHAnsi"/>
          <w:sz w:val="22"/>
          <w:szCs w:val="22"/>
        </w:rPr>
        <w:t>47</w:t>
      </w:r>
      <w:r w:rsidRPr="00A66EFA">
        <w:rPr>
          <w:rFonts w:asciiTheme="minorHAnsi" w:hAnsiTheme="minorHAnsi" w:cstheme="minorHAnsi"/>
          <w:sz w:val="22"/>
          <w:szCs w:val="22"/>
        </w:rPr>
        <w:t xml:space="preserve"> równych, niezmiennych ratach leasingowych, płatnych raz w miesiącu na podstawie harmonogramu spłat stanowiącego integralną część umowy;</w:t>
      </w:r>
    </w:p>
    <w:p w14:paraId="000CF024" w14:textId="77777777" w:rsidR="00A66EFA" w:rsidRPr="00A66EFA" w:rsidRDefault="00A66EFA" w:rsidP="00A66EFA">
      <w:pPr>
        <w:pStyle w:val="Bezodstpw"/>
        <w:numPr>
          <w:ilvl w:val="0"/>
          <w:numId w:val="19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66EFA">
        <w:rPr>
          <w:rFonts w:asciiTheme="minorHAnsi" w:hAnsiTheme="minorHAnsi" w:cstheme="minorHAnsi"/>
          <w:sz w:val="22"/>
          <w:szCs w:val="22"/>
        </w:rPr>
        <w:t>Raty leasingowe o stałym, niezmiennym oprocentowaniu w trakcie trwania umowy;</w:t>
      </w:r>
    </w:p>
    <w:p w14:paraId="0B653D78" w14:textId="77777777" w:rsidR="00A66EFA" w:rsidRPr="00A66EFA" w:rsidRDefault="00A66EFA" w:rsidP="00A66EFA">
      <w:pPr>
        <w:pStyle w:val="Bezodstpw"/>
        <w:numPr>
          <w:ilvl w:val="0"/>
          <w:numId w:val="19"/>
        </w:numPr>
        <w:spacing w:line="360" w:lineRule="auto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</w:pPr>
      <w:r w:rsidRPr="00A66EFA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  <w:t>Termin płatności raty leasingowej: …………… dni.</w:t>
      </w:r>
    </w:p>
    <w:p w14:paraId="45F3D466" w14:textId="77777777" w:rsidR="00A66EFA" w:rsidRPr="00A66EFA" w:rsidRDefault="00A66EFA" w:rsidP="00A66EFA">
      <w:pPr>
        <w:pStyle w:val="Bezodstpw"/>
        <w:numPr>
          <w:ilvl w:val="0"/>
          <w:numId w:val="19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66EFA">
        <w:rPr>
          <w:rFonts w:asciiTheme="minorHAnsi" w:hAnsiTheme="minorHAnsi" w:cstheme="minorHAnsi"/>
          <w:sz w:val="22"/>
          <w:szCs w:val="22"/>
        </w:rPr>
        <w:t>Waluta PLN;</w:t>
      </w:r>
    </w:p>
    <w:p w14:paraId="36283034" w14:textId="43749D70" w:rsidR="00A66EFA" w:rsidRPr="00A66EFA" w:rsidRDefault="00A66EFA" w:rsidP="00A66EFA">
      <w:pPr>
        <w:pStyle w:val="Bezodstpw"/>
        <w:numPr>
          <w:ilvl w:val="0"/>
          <w:numId w:val="19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66EFA">
        <w:rPr>
          <w:rFonts w:asciiTheme="minorHAnsi" w:hAnsiTheme="minorHAnsi" w:cstheme="minorHAnsi"/>
          <w:sz w:val="22"/>
          <w:szCs w:val="22"/>
        </w:rPr>
        <w:t xml:space="preserve">Opłata wstępna – opłata wstępna </w:t>
      </w:r>
      <w:r>
        <w:rPr>
          <w:rFonts w:asciiTheme="minorHAnsi" w:hAnsiTheme="minorHAnsi" w:cstheme="minorHAnsi"/>
          <w:sz w:val="22"/>
          <w:szCs w:val="22"/>
        </w:rPr>
        <w:t>1</w:t>
      </w:r>
      <w:r w:rsidRPr="00A66EFA">
        <w:rPr>
          <w:rFonts w:asciiTheme="minorHAnsi" w:hAnsiTheme="minorHAnsi" w:cstheme="minorHAnsi"/>
          <w:sz w:val="22"/>
          <w:szCs w:val="22"/>
        </w:rPr>
        <w:t>0% wartości brutto przedmiotu zamówienia płatna razem z I ratę leasingową;</w:t>
      </w:r>
    </w:p>
    <w:p w14:paraId="3ECE18C7" w14:textId="3C052E94" w:rsidR="00A66EFA" w:rsidRPr="00A66EFA" w:rsidRDefault="00A66EFA" w:rsidP="00A66EFA">
      <w:pPr>
        <w:pStyle w:val="Bezodstpw"/>
        <w:numPr>
          <w:ilvl w:val="0"/>
          <w:numId w:val="19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66EFA">
        <w:rPr>
          <w:rFonts w:asciiTheme="minorHAnsi" w:hAnsiTheme="minorHAnsi" w:cstheme="minorHAnsi"/>
          <w:sz w:val="22"/>
          <w:szCs w:val="22"/>
        </w:rPr>
        <w:t xml:space="preserve">Opcja wykupu – wykup związany z zakupem przedmiotu leasingu </w:t>
      </w:r>
      <w:r>
        <w:rPr>
          <w:rFonts w:asciiTheme="minorHAnsi" w:hAnsiTheme="minorHAnsi" w:cstheme="minorHAnsi"/>
          <w:sz w:val="22"/>
          <w:szCs w:val="22"/>
        </w:rPr>
        <w:t>1</w:t>
      </w:r>
      <w:r w:rsidR="00C86E17">
        <w:rPr>
          <w:rFonts w:asciiTheme="minorHAnsi" w:hAnsiTheme="minorHAnsi" w:cstheme="minorHAnsi"/>
          <w:sz w:val="22"/>
          <w:szCs w:val="22"/>
        </w:rPr>
        <w:t>0</w:t>
      </w:r>
      <w:r w:rsidRPr="00A66EFA">
        <w:rPr>
          <w:rFonts w:asciiTheme="minorHAnsi" w:hAnsiTheme="minorHAnsi" w:cstheme="minorHAnsi"/>
          <w:sz w:val="22"/>
          <w:szCs w:val="22"/>
        </w:rPr>
        <w:t>% wartości brutto przedmiotu zamówienia: Zamawiający (Leasingobiorca) może dokonać wykupu leasingowanego pojazdu, uiszcza wartość wykupu (depozytu) wraz z ostatnią ratą leasingową oraz pod warunkiem spłacenia przez niego wszelkich należności wynikających z umowy leasingu. Po zaksięgowaniu tej wpłaty Leasingobiorca otrzymuje stosowną fakturę zakupu. W sytuacji, gdy Leasingobiorca nie zamierza skorzystać z opcji wykupu, uiszcza jedynie wartość raty, a przedmiot leasingu zwraca Leasingodawcy;</w:t>
      </w:r>
    </w:p>
    <w:p w14:paraId="039954A0" w14:textId="3CB55449" w:rsidR="00A66EFA" w:rsidRPr="00A66EFA" w:rsidRDefault="00A66EFA" w:rsidP="00A66EFA">
      <w:pPr>
        <w:pStyle w:val="Bezodstpw"/>
        <w:numPr>
          <w:ilvl w:val="0"/>
          <w:numId w:val="19"/>
        </w:numPr>
        <w:spacing w:line="360" w:lineRule="auto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</w:pPr>
      <w:r w:rsidRPr="00A66EFA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  <w:t xml:space="preserve">Wykonawca zobowiązany jest do dostawy pojazdu w terminie do </w:t>
      </w:r>
      <w:r w:rsidR="00CE7B48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  <w:t xml:space="preserve">14 </w:t>
      </w:r>
      <w:r w:rsidRPr="00A66EFA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  <w:t>dni od daty zawarcia umowy;</w:t>
      </w:r>
    </w:p>
    <w:p w14:paraId="2C5038CC" w14:textId="45879388" w:rsidR="00A66EFA" w:rsidRPr="00A66EFA" w:rsidRDefault="00A66EFA" w:rsidP="00A66EFA">
      <w:pPr>
        <w:pStyle w:val="Bezodstpw"/>
        <w:numPr>
          <w:ilvl w:val="0"/>
          <w:numId w:val="19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66EFA">
        <w:rPr>
          <w:rFonts w:asciiTheme="minorHAnsi" w:hAnsiTheme="minorHAnsi" w:cstheme="minorHAnsi"/>
          <w:sz w:val="22"/>
          <w:szCs w:val="22"/>
        </w:rPr>
        <w:t xml:space="preserve">Wykonawca zobowiązuje się dostarczyć pojazd na koszt i ryzyko Wykonawcy, na teren </w:t>
      </w:r>
      <w:r>
        <w:rPr>
          <w:rFonts w:asciiTheme="minorHAnsi" w:hAnsiTheme="minorHAnsi" w:cstheme="minorHAnsi"/>
          <w:sz w:val="22"/>
          <w:szCs w:val="22"/>
        </w:rPr>
        <w:t>Zakładu Gospodarki Komunalnej sp. z o.o., ul. 1 Maja 63, 12-122 Jedwabno</w:t>
      </w:r>
    </w:p>
    <w:p w14:paraId="1C9FA634" w14:textId="7A150C88" w:rsidR="00A66EFA" w:rsidRPr="00A66EFA" w:rsidRDefault="00A66EFA" w:rsidP="00A66EFA">
      <w:pPr>
        <w:pStyle w:val="Bezodstpw"/>
        <w:numPr>
          <w:ilvl w:val="0"/>
          <w:numId w:val="19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66EFA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  <w:t xml:space="preserve">Zamawiający wymaga gwarancji na pojazd w wymiarze …………. </w:t>
      </w:r>
      <w:r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  <w:t xml:space="preserve">( </w:t>
      </w:r>
      <w:r w:rsidR="00CE7B48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  <w:t xml:space="preserve">zgodnie z ofertą - </w:t>
      </w:r>
      <w:r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  <w:t xml:space="preserve">min. 3 miesiące) </w:t>
      </w:r>
      <w:r w:rsidRPr="00A66EFA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  <w:t>miesiące licząc od dnia podpisania protokołu przekazania pojazdu;</w:t>
      </w:r>
    </w:p>
    <w:p w14:paraId="33B7E64B" w14:textId="77777777" w:rsidR="00A66EFA" w:rsidRPr="00A66EFA" w:rsidRDefault="00A66EFA" w:rsidP="00A66EFA">
      <w:pPr>
        <w:pStyle w:val="Bezodstpw"/>
        <w:numPr>
          <w:ilvl w:val="0"/>
          <w:numId w:val="19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66EFA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  <w:t>Umowa na ubezpieczenie pojazdu zostanie zawarta przez Zamawiającego z wybraną firmą ubezpieczeniową;</w:t>
      </w:r>
    </w:p>
    <w:p w14:paraId="7E5286D8" w14:textId="77777777" w:rsidR="00A66EFA" w:rsidRPr="00A66EFA" w:rsidRDefault="00A66EFA" w:rsidP="00A66EFA">
      <w:pPr>
        <w:pStyle w:val="Bezodstpw"/>
        <w:numPr>
          <w:ilvl w:val="0"/>
          <w:numId w:val="19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66EFA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  <w:t>W dniu dostawy przedmiotu zamówienia Wykonawca winien dostarczyć odpowiednią dokumentację dotyczącą pojazdu, tj.:</w:t>
      </w:r>
    </w:p>
    <w:p w14:paraId="58B95D66" w14:textId="77777777" w:rsidR="00A66EFA" w:rsidRDefault="00A66EFA" w:rsidP="00A66EFA">
      <w:pPr>
        <w:pStyle w:val="Akapitzlist"/>
        <w:widowControl w:val="0"/>
        <w:numPr>
          <w:ilvl w:val="0"/>
          <w:numId w:val="17"/>
        </w:numPr>
        <w:suppressAutoHyphens/>
        <w:autoSpaceDN w:val="0"/>
        <w:spacing w:after="120" w:line="360" w:lineRule="auto"/>
        <w:ind w:left="1134" w:right="0" w:hanging="283"/>
        <w:textAlignment w:val="baseline"/>
        <w:rPr>
          <w:rFonts w:asciiTheme="minorHAnsi" w:eastAsia="Times New Roman" w:hAnsiTheme="minorHAnsi" w:cstheme="minorHAnsi"/>
          <w:kern w:val="0"/>
          <w:sz w:val="22"/>
          <w:szCs w:val="22"/>
        </w:rPr>
      </w:pPr>
      <w:r w:rsidRPr="00A66EFA">
        <w:rPr>
          <w:rFonts w:asciiTheme="minorHAnsi" w:eastAsia="Times New Roman" w:hAnsiTheme="minorHAnsi" w:cstheme="minorHAnsi"/>
          <w:kern w:val="0"/>
          <w:sz w:val="22"/>
          <w:szCs w:val="22"/>
        </w:rPr>
        <w:t xml:space="preserve">książkę gwarancyjno-serwisową w języku polskim, </w:t>
      </w:r>
    </w:p>
    <w:p w14:paraId="027781C8" w14:textId="078D3E5B" w:rsidR="008D326A" w:rsidRDefault="008D326A" w:rsidP="00A66EFA">
      <w:pPr>
        <w:pStyle w:val="Akapitzlist"/>
        <w:widowControl w:val="0"/>
        <w:numPr>
          <w:ilvl w:val="0"/>
          <w:numId w:val="17"/>
        </w:numPr>
        <w:suppressAutoHyphens/>
        <w:autoSpaceDN w:val="0"/>
        <w:spacing w:after="120" w:line="360" w:lineRule="auto"/>
        <w:ind w:left="1134" w:right="0" w:hanging="283"/>
        <w:textAlignment w:val="baseline"/>
        <w:rPr>
          <w:rFonts w:asciiTheme="minorHAnsi" w:eastAsia="Times New Roman" w:hAnsiTheme="minorHAnsi" w:cstheme="minorHAnsi"/>
          <w:kern w:val="0"/>
          <w:sz w:val="22"/>
          <w:szCs w:val="22"/>
        </w:rPr>
      </w:pPr>
      <w:r>
        <w:rPr>
          <w:rFonts w:asciiTheme="minorHAnsi" w:eastAsia="Times New Roman" w:hAnsiTheme="minorHAnsi" w:cstheme="minorHAnsi"/>
          <w:kern w:val="0"/>
          <w:sz w:val="22"/>
          <w:szCs w:val="22"/>
        </w:rPr>
        <w:lastRenderedPageBreak/>
        <w:t>Dowód rejestracyjny</w:t>
      </w:r>
    </w:p>
    <w:p w14:paraId="55DCC604" w14:textId="1B24B6CC" w:rsidR="008D326A" w:rsidRPr="00A66EFA" w:rsidRDefault="008D326A" w:rsidP="00A66EFA">
      <w:pPr>
        <w:pStyle w:val="Akapitzlist"/>
        <w:widowControl w:val="0"/>
        <w:numPr>
          <w:ilvl w:val="0"/>
          <w:numId w:val="17"/>
        </w:numPr>
        <w:suppressAutoHyphens/>
        <w:autoSpaceDN w:val="0"/>
        <w:spacing w:after="120" w:line="360" w:lineRule="auto"/>
        <w:ind w:left="1134" w:right="0" w:hanging="283"/>
        <w:textAlignment w:val="baseline"/>
        <w:rPr>
          <w:rFonts w:asciiTheme="minorHAnsi" w:eastAsia="Times New Roman" w:hAnsiTheme="minorHAnsi" w:cstheme="minorHAnsi"/>
          <w:kern w:val="0"/>
          <w:sz w:val="22"/>
          <w:szCs w:val="22"/>
        </w:rPr>
      </w:pPr>
      <w:r>
        <w:rPr>
          <w:rFonts w:asciiTheme="minorHAnsi" w:eastAsia="Times New Roman" w:hAnsiTheme="minorHAnsi" w:cstheme="minorHAnsi"/>
          <w:kern w:val="0"/>
          <w:sz w:val="22"/>
          <w:szCs w:val="22"/>
        </w:rPr>
        <w:t>Potwierdzenie badań technicznych</w:t>
      </w:r>
    </w:p>
    <w:p w14:paraId="06DD4AEB" w14:textId="41944C49" w:rsidR="00A66EFA" w:rsidRPr="00A66EFA" w:rsidRDefault="00A66EFA" w:rsidP="00CE7B48">
      <w:pPr>
        <w:pStyle w:val="Akapitzlist"/>
        <w:widowControl w:val="0"/>
        <w:suppressAutoHyphens/>
        <w:autoSpaceDN w:val="0"/>
        <w:spacing w:after="120" w:line="360" w:lineRule="auto"/>
        <w:ind w:left="1134" w:right="0" w:firstLine="0"/>
        <w:textAlignment w:val="baseline"/>
        <w:rPr>
          <w:rFonts w:asciiTheme="minorHAnsi" w:eastAsia="Times New Roman" w:hAnsiTheme="minorHAnsi" w:cstheme="minorHAnsi"/>
          <w:kern w:val="0"/>
          <w:sz w:val="22"/>
          <w:szCs w:val="22"/>
        </w:rPr>
      </w:pPr>
    </w:p>
    <w:p w14:paraId="728FE053" w14:textId="77777777" w:rsidR="00A66EFA" w:rsidRPr="00A66EFA" w:rsidRDefault="00A66EFA" w:rsidP="00A66EFA">
      <w:pPr>
        <w:pStyle w:val="Bezodstpw"/>
        <w:numPr>
          <w:ilvl w:val="0"/>
          <w:numId w:val="19"/>
        </w:numPr>
        <w:spacing w:line="360" w:lineRule="auto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</w:pPr>
      <w:r w:rsidRPr="00A66EFA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  <w:t>Wykonawca w dniu dostawy zobowiązany będzie do przeprowadzenia nieodpłatnego szkolenia kierowców, pracowników obsługi i mechaników z zakresu obsługi i eksploatacji pojazdu oraz zainstalowanych w nim urządzeń, co zostanie potwierdzone wydaniem stosownych certyfikatów (zaświadczeń);</w:t>
      </w:r>
    </w:p>
    <w:p w14:paraId="149DD0E2" w14:textId="77777777" w:rsidR="00A66EFA" w:rsidRPr="00A66EFA" w:rsidRDefault="00A66EFA" w:rsidP="00A66EFA">
      <w:pPr>
        <w:pStyle w:val="Bezodstpw"/>
        <w:numPr>
          <w:ilvl w:val="0"/>
          <w:numId w:val="19"/>
        </w:numPr>
        <w:spacing w:line="360" w:lineRule="auto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</w:pPr>
      <w:r w:rsidRPr="00A66EFA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  <w:t>Wszystkie koszty związane z: rejestracją pojazdu, podatki od środków transportu, oraz ubezpieczenia pojazdu w zakresie OC, AC i NW leżą po stronie Zamawiającego.</w:t>
      </w:r>
    </w:p>
    <w:p w14:paraId="056323FB" w14:textId="77777777" w:rsidR="00A66EFA" w:rsidRPr="00A66EFA" w:rsidRDefault="00A66EFA" w:rsidP="00A66EFA">
      <w:pPr>
        <w:pStyle w:val="Bezodstpw"/>
        <w:numPr>
          <w:ilvl w:val="0"/>
          <w:numId w:val="19"/>
        </w:numPr>
        <w:spacing w:line="360" w:lineRule="auto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</w:pPr>
      <w:r w:rsidRPr="00A66EFA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  <w:t>Własność przedmiotu leasingu przejdzie z mocy Umowy na Zamawiającego jako korzystającego po zakończeniu okresu leasingu i uregulowaniu wszystkich rat leasingowych zgodnie z Umową oraz zapłacie przez Zamawiającego ceny wykupu.</w:t>
      </w:r>
    </w:p>
    <w:p w14:paraId="4767F84D" w14:textId="77777777" w:rsidR="00A66EFA" w:rsidRPr="00A66EFA" w:rsidRDefault="00A66EFA" w:rsidP="00A66EFA">
      <w:pPr>
        <w:pStyle w:val="Bezodstpw"/>
        <w:numPr>
          <w:ilvl w:val="0"/>
          <w:numId w:val="19"/>
        </w:numPr>
        <w:spacing w:line="360" w:lineRule="auto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</w:pPr>
      <w:r w:rsidRPr="00A66EFA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  <w:t>Zamawiający może odmówić odbioru przedmiotu umowy w przypadku gdy:</w:t>
      </w:r>
    </w:p>
    <w:p w14:paraId="7AAD6A93" w14:textId="77777777" w:rsidR="00A66EFA" w:rsidRPr="00A66EFA" w:rsidRDefault="00A66EFA" w:rsidP="00A66EFA">
      <w:pPr>
        <w:numPr>
          <w:ilvl w:val="1"/>
          <w:numId w:val="18"/>
        </w:numPr>
        <w:tabs>
          <w:tab w:val="left" w:pos="-10304"/>
        </w:tabs>
        <w:suppressAutoHyphens/>
        <w:spacing w:after="0" w:line="360" w:lineRule="auto"/>
        <w:ind w:right="0"/>
        <w:textAlignment w:val="baseline"/>
        <w:rPr>
          <w:rFonts w:asciiTheme="minorHAnsi" w:eastAsia="SimSun" w:hAnsiTheme="minorHAnsi" w:cstheme="minorHAnsi"/>
          <w:sz w:val="22"/>
          <w:szCs w:val="22"/>
          <w:lang w:bidi="hi-IN"/>
        </w:rPr>
      </w:pPr>
      <w:r w:rsidRPr="00A66EFA">
        <w:rPr>
          <w:rFonts w:asciiTheme="minorHAnsi" w:eastAsia="SimSun" w:hAnsiTheme="minorHAnsi" w:cstheme="minorHAnsi"/>
          <w:sz w:val="22"/>
          <w:szCs w:val="22"/>
          <w:lang w:bidi="hi-IN"/>
        </w:rPr>
        <w:t>stwierdzi wady przedmiotu Umowy,</w:t>
      </w:r>
    </w:p>
    <w:p w14:paraId="69DE89FA" w14:textId="77777777" w:rsidR="00A66EFA" w:rsidRPr="00A66EFA" w:rsidRDefault="00A66EFA" w:rsidP="00A66EFA">
      <w:pPr>
        <w:numPr>
          <w:ilvl w:val="1"/>
          <w:numId w:val="18"/>
        </w:numPr>
        <w:tabs>
          <w:tab w:val="left" w:pos="-10304"/>
        </w:tabs>
        <w:suppressAutoHyphens/>
        <w:spacing w:after="0" w:line="360" w:lineRule="auto"/>
        <w:ind w:right="0"/>
        <w:textAlignment w:val="baseline"/>
        <w:rPr>
          <w:rFonts w:asciiTheme="minorHAnsi" w:eastAsia="SimSun" w:hAnsiTheme="minorHAnsi" w:cstheme="minorHAnsi"/>
          <w:sz w:val="22"/>
          <w:szCs w:val="22"/>
          <w:lang w:bidi="hi-IN"/>
        </w:rPr>
      </w:pPr>
      <w:r w:rsidRPr="00A66EFA">
        <w:rPr>
          <w:rFonts w:asciiTheme="minorHAnsi" w:eastAsia="SimSun" w:hAnsiTheme="minorHAnsi" w:cstheme="minorHAnsi"/>
          <w:sz w:val="22"/>
          <w:szCs w:val="22"/>
          <w:lang w:bidi="hi-IN"/>
        </w:rPr>
        <w:t>przedmiot Umowy nie będzie odpowiadał warunkom określonym w SWZ;</w:t>
      </w:r>
    </w:p>
    <w:p w14:paraId="19603056" w14:textId="77777777" w:rsidR="00A66EFA" w:rsidRPr="00A66EFA" w:rsidRDefault="00A66EFA" w:rsidP="00A66EFA">
      <w:pPr>
        <w:pStyle w:val="Bezodstpw"/>
        <w:numPr>
          <w:ilvl w:val="0"/>
          <w:numId w:val="19"/>
        </w:numPr>
        <w:spacing w:line="360" w:lineRule="auto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</w:pPr>
      <w:r w:rsidRPr="00A66EFA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  <w:t>w przypadku niewykonania lub nienależytego wykonania zobowiązań wynikających                   z Umowy Wykonawca będzie zobowiązany do zapłaty kar umownych w poniższych przypadkach:</w:t>
      </w:r>
    </w:p>
    <w:p w14:paraId="1A2B1807" w14:textId="77777777" w:rsidR="00A66EFA" w:rsidRPr="00A66EFA" w:rsidRDefault="00A66EFA" w:rsidP="00A66EFA">
      <w:pPr>
        <w:numPr>
          <w:ilvl w:val="1"/>
          <w:numId w:val="20"/>
        </w:numPr>
        <w:tabs>
          <w:tab w:val="left" w:pos="-10304"/>
        </w:tabs>
        <w:suppressAutoHyphens/>
        <w:spacing w:after="0" w:line="360" w:lineRule="auto"/>
        <w:ind w:right="0"/>
        <w:textAlignment w:val="baseline"/>
        <w:rPr>
          <w:rFonts w:asciiTheme="minorHAnsi" w:eastAsia="SimSun" w:hAnsiTheme="minorHAnsi" w:cstheme="minorHAnsi"/>
          <w:sz w:val="22"/>
          <w:szCs w:val="22"/>
          <w:lang w:bidi="hi-IN"/>
        </w:rPr>
      </w:pPr>
      <w:r w:rsidRPr="00A66EFA">
        <w:rPr>
          <w:rFonts w:asciiTheme="minorHAnsi" w:eastAsia="SimSun" w:hAnsiTheme="minorHAnsi" w:cstheme="minorHAnsi"/>
          <w:sz w:val="22"/>
          <w:szCs w:val="22"/>
          <w:lang w:bidi="hi-IN"/>
        </w:rPr>
        <w:t>za zwłokę w dostarczeniu pojazdu z przyczyn leżących po stronie Wykonawcy - w wysokości 0,02% wartości początkowej netto pojazdu, wskazanej  w formularzu cenowym za każdy dzień zwłoki, a łączna wysokość kary umownej z tytułu zwłoki w dostawie pojazdu nie może przekroczyć 5% wartości początkowej netto pojazdu,</w:t>
      </w:r>
    </w:p>
    <w:p w14:paraId="024594A5" w14:textId="0A7BA575" w:rsidR="00A66EFA" w:rsidRPr="00A66EFA" w:rsidRDefault="00BB7D3E" w:rsidP="00A66EFA">
      <w:pPr>
        <w:numPr>
          <w:ilvl w:val="1"/>
          <w:numId w:val="20"/>
        </w:numPr>
        <w:tabs>
          <w:tab w:val="left" w:pos="-10304"/>
        </w:tabs>
        <w:suppressAutoHyphens/>
        <w:spacing w:after="0" w:line="360" w:lineRule="auto"/>
        <w:ind w:right="0"/>
        <w:textAlignment w:val="baseline"/>
        <w:rPr>
          <w:rFonts w:asciiTheme="minorHAnsi" w:eastAsia="SimSun" w:hAnsiTheme="minorHAnsi" w:cstheme="minorHAnsi"/>
          <w:sz w:val="22"/>
          <w:szCs w:val="22"/>
          <w:lang w:bidi="hi-IN"/>
        </w:rPr>
      </w:pPr>
      <w:r>
        <w:rPr>
          <w:rFonts w:asciiTheme="minorHAnsi" w:eastAsia="SimSun" w:hAnsiTheme="minorHAnsi" w:cstheme="minorHAnsi"/>
          <w:sz w:val="22"/>
          <w:szCs w:val="22"/>
          <w:lang w:bidi="hi-IN"/>
        </w:rPr>
        <w:t>wypowiedzenie</w:t>
      </w:r>
      <w:r w:rsidR="00A66EFA" w:rsidRPr="00A66EFA">
        <w:rPr>
          <w:rFonts w:asciiTheme="minorHAnsi" w:eastAsia="SimSun" w:hAnsiTheme="minorHAnsi" w:cstheme="minorHAnsi"/>
          <w:sz w:val="22"/>
          <w:szCs w:val="22"/>
          <w:lang w:bidi="hi-IN"/>
        </w:rPr>
        <w:t xml:space="preserve"> Umowy przez Zamawiającego z przyczyn leżących po stronie Wykonawcy – w wysokości 5% wartości umowy </w:t>
      </w:r>
      <w:r w:rsidR="00975A99">
        <w:rPr>
          <w:rFonts w:asciiTheme="minorHAnsi" w:eastAsia="SimSun" w:hAnsiTheme="minorHAnsi" w:cstheme="minorHAnsi"/>
          <w:sz w:val="22"/>
          <w:szCs w:val="22"/>
          <w:lang w:bidi="hi-IN"/>
        </w:rPr>
        <w:t>netto</w:t>
      </w:r>
      <w:r w:rsidR="00A66EFA" w:rsidRPr="00A66EFA">
        <w:rPr>
          <w:rFonts w:asciiTheme="minorHAnsi" w:eastAsia="SimSun" w:hAnsiTheme="minorHAnsi" w:cstheme="minorHAnsi"/>
          <w:sz w:val="22"/>
          <w:szCs w:val="22"/>
          <w:lang w:bidi="hi-IN"/>
        </w:rPr>
        <w:t xml:space="preserve">, </w:t>
      </w:r>
    </w:p>
    <w:p w14:paraId="42643816" w14:textId="3A3F01E7" w:rsidR="00A66EFA" w:rsidRPr="00A66EFA" w:rsidRDefault="00A66EFA" w:rsidP="00A66EFA">
      <w:pPr>
        <w:pStyle w:val="Bezodstpw"/>
        <w:numPr>
          <w:ilvl w:val="0"/>
          <w:numId w:val="19"/>
        </w:numPr>
        <w:spacing w:line="360" w:lineRule="auto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</w:pPr>
      <w:r w:rsidRPr="00A66EFA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  <w:t xml:space="preserve">Łączna wysokość naliczonych kar umownych należnych Zamawiającemu nie może przekraczać 10% wartości umowy </w:t>
      </w:r>
      <w:r w:rsidR="006D12BB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  <w:t>netto</w:t>
      </w:r>
      <w:r w:rsidRPr="00A66EFA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  <w:t>;</w:t>
      </w:r>
    </w:p>
    <w:p w14:paraId="19C87C0A" w14:textId="77777777" w:rsidR="00A66EFA" w:rsidRPr="00A66EFA" w:rsidRDefault="00A66EFA" w:rsidP="00A66EFA">
      <w:pPr>
        <w:pStyle w:val="Bezodstpw"/>
        <w:numPr>
          <w:ilvl w:val="0"/>
          <w:numId w:val="19"/>
        </w:numPr>
        <w:spacing w:line="360" w:lineRule="auto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</w:pPr>
      <w:r w:rsidRPr="00A66EFA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  <w:t>Zamawiającemu przysługuje prawo dochodzenia odszkodowania uzupełniającego na zasadach ogólnych, jeżeli poniesiona szkoda przekroczy wysokość zastrzeżonych kar umownych;</w:t>
      </w:r>
    </w:p>
    <w:p w14:paraId="3B4B4028" w14:textId="77777777" w:rsidR="00A66EFA" w:rsidRPr="00A66EFA" w:rsidRDefault="00A66EFA" w:rsidP="00A66EFA">
      <w:pPr>
        <w:pStyle w:val="Bezodstpw"/>
        <w:numPr>
          <w:ilvl w:val="0"/>
          <w:numId w:val="19"/>
        </w:numPr>
        <w:spacing w:line="360" w:lineRule="auto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</w:pPr>
      <w:r w:rsidRPr="00A66EFA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  <w:t>Strony zastrzegają możliwość dokonywania zmian postanowień umowy, w następujących przypadkach i na poniższych warunkach:</w:t>
      </w:r>
    </w:p>
    <w:p w14:paraId="50E92508" w14:textId="77777777" w:rsidR="00A66EFA" w:rsidRPr="00A66EFA" w:rsidRDefault="00A66EFA" w:rsidP="00A66EFA">
      <w:pPr>
        <w:numPr>
          <w:ilvl w:val="1"/>
          <w:numId w:val="22"/>
        </w:numPr>
        <w:tabs>
          <w:tab w:val="left" w:pos="-10304"/>
        </w:tabs>
        <w:suppressAutoHyphens/>
        <w:spacing w:after="0" w:line="360" w:lineRule="auto"/>
        <w:ind w:right="0"/>
        <w:textAlignment w:val="baseline"/>
        <w:rPr>
          <w:rFonts w:asciiTheme="minorHAnsi" w:eastAsia="SimSun" w:hAnsiTheme="minorHAnsi" w:cstheme="minorHAnsi"/>
          <w:sz w:val="22"/>
          <w:szCs w:val="22"/>
          <w:lang w:bidi="hi-IN"/>
        </w:rPr>
      </w:pPr>
      <w:r w:rsidRPr="00A66EFA">
        <w:rPr>
          <w:rFonts w:asciiTheme="minorHAnsi" w:eastAsia="SimSun" w:hAnsiTheme="minorHAnsi" w:cstheme="minorHAnsi"/>
          <w:sz w:val="22"/>
          <w:szCs w:val="22"/>
          <w:lang w:bidi="hi-IN"/>
        </w:rPr>
        <w:t>w przypadku, w którym nie ma możliwości dotrzymania terminu wykonania zamówienia przez Wykonawcę, z przyczyn nie leżących po stronie Wykonawcy – zmianie mogą ulec postanowienia umowy w zakresie terminu realizacji dostawy, poprzez jego wydłużenie o okres nie dłuższy niż 14 dni od wyznaczonego terminu dostawy,</w:t>
      </w:r>
    </w:p>
    <w:p w14:paraId="1B3E9054" w14:textId="77777777" w:rsidR="00A66EFA" w:rsidRPr="00A66EFA" w:rsidRDefault="00A66EFA" w:rsidP="00A66EFA">
      <w:pPr>
        <w:numPr>
          <w:ilvl w:val="1"/>
          <w:numId w:val="22"/>
        </w:numPr>
        <w:tabs>
          <w:tab w:val="left" w:pos="-10304"/>
        </w:tabs>
        <w:suppressAutoHyphens/>
        <w:spacing w:after="0" w:line="360" w:lineRule="auto"/>
        <w:ind w:right="0"/>
        <w:textAlignment w:val="baseline"/>
        <w:rPr>
          <w:rFonts w:asciiTheme="minorHAnsi" w:eastAsia="SimSun" w:hAnsiTheme="minorHAnsi" w:cstheme="minorHAnsi"/>
          <w:sz w:val="22"/>
          <w:szCs w:val="22"/>
          <w:lang w:bidi="hi-IN"/>
        </w:rPr>
      </w:pPr>
      <w:r w:rsidRPr="00A66EFA">
        <w:rPr>
          <w:rFonts w:asciiTheme="minorHAnsi" w:eastAsia="SimSun" w:hAnsiTheme="minorHAnsi" w:cstheme="minorHAnsi"/>
          <w:sz w:val="22"/>
          <w:szCs w:val="22"/>
          <w:lang w:bidi="hi-IN"/>
        </w:rPr>
        <w:t xml:space="preserve">w przypadku zmian przepisów prawa, które weszły w życie po terminie składania ofert, a które powodują konieczność zmiany postanowień umowy – zmianie mogą ulec wyłącznie </w:t>
      </w:r>
      <w:r w:rsidRPr="00A66EFA">
        <w:rPr>
          <w:rFonts w:asciiTheme="minorHAnsi" w:eastAsia="SimSun" w:hAnsiTheme="minorHAnsi" w:cstheme="minorHAnsi"/>
          <w:sz w:val="22"/>
          <w:szCs w:val="22"/>
          <w:lang w:bidi="hi-IN"/>
        </w:rPr>
        <w:lastRenderedPageBreak/>
        <w:t>postanowienia umowy, do których odnoszą się zmiany przepisów prawa w zakresie niezbędnym dla dostosowania umowy do wprowadzonej zmiany prawa,</w:t>
      </w:r>
    </w:p>
    <w:p w14:paraId="4A33B9FC" w14:textId="77777777" w:rsidR="00A66EFA" w:rsidRPr="00A66EFA" w:rsidRDefault="00A66EFA" w:rsidP="00A66EFA">
      <w:pPr>
        <w:pStyle w:val="Bezodstpw"/>
        <w:numPr>
          <w:ilvl w:val="0"/>
          <w:numId w:val="21"/>
        </w:numPr>
        <w:spacing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66EFA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  <w:t>Zamawiający zastrzega sobie prawo do przeprowadzenia oględzin oferowanego pojazdu przed zawarciem umowy, prawo do jazdy próbnej i przeprowadzenie badań technicznych w siedzibie Dostawcy (niewykonanie tego warunku skutkować będzie prawem Zamawiającego do odrzucenia oferty oraz nie zawarcia umowy z tym wykonawcą). Ponadto Zamawiający ma prawo nie zawrzeć umowy z Wykonawcą w przypadku ujawnienia w trakcie jazdy próbnej i badania wad pojazdu, chyba ze zostaną one niezwłocznie usunięte przez Wykonawcę.</w:t>
      </w:r>
    </w:p>
    <w:p w14:paraId="3D72DFB9" w14:textId="77777777" w:rsidR="00A66EFA" w:rsidRPr="00A66EFA" w:rsidRDefault="00A66EFA" w:rsidP="00A66EFA">
      <w:pPr>
        <w:pStyle w:val="Bezodstpw"/>
        <w:numPr>
          <w:ilvl w:val="0"/>
          <w:numId w:val="21"/>
        </w:numPr>
        <w:spacing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66EFA">
        <w:rPr>
          <w:rFonts w:asciiTheme="minorHAnsi" w:hAnsiTheme="minorHAnsi" w:cstheme="minorHAnsi"/>
          <w:sz w:val="22"/>
          <w:szCs w:val="22"/>
        </w:rPr>
        <w:t>Umowa przed podpisaniem wymaga akceptacji (pisemnej, elektronicznej) Zamawiającego. Zamawiający wymaga edytowalnej formy umowy do akceptacji.</w:t>
      </w:r>
    </w:p>
    <w:p w14:paraId="7AFD9A9D" w14:textId="2F4B3F5D" w:rsidR="00A66EFA" w:rsidRPr="00A66EFA" w:rsidRDefault="00A66EFA" w:rsidP="00A66EFA">
      <w:pPr>
        <w:pStyle w:val="Bezodstpw"/>
        <w:numPr>
          <w:ilvl w:val="0"/>
          <w:numId w:val="21"/>
        </w:numPr>
        <w:spacing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66EFA">
        <w:rPr>
          <w:rFonts w:asciiTheme="minorHAnsi" w:eastAsia="Calibri" w:hAnsiTheme="minorHAnsi" w:cstheme="minorHAnsi"/>
          <w:sz w:val="22"/>
          <w:szCs w:val="22"/>
        </w:rPr>
        <w:t xml:space="preserve">Zamawiający dopuszcza, aby Wykonawca nie wprowadzał do wzoru umowy postanowień zawartych SWZ, pod warunkiem, że </w:t>
      </w:r>
      <w:bookmarkStart w:id="0" w:name="_Hlk182831515"/>
      <w:r w:rsidRPr="00A66EFA">
        <w:rPr>
          <w:rFonts w:asciiTheme="minorHAnsi" w:eastAsia="Calibri" w:hAnsiTheme="minorHAnsi" w:cstheme="minorHAnsi"/>
          <w:sz w:val="22"/>
          <w:szCs w:val="22"/>
        </w:rPr>
        <w:t xml:space="preserve">SWZ </w:t>
      </w:r>
      <w:bookmarkEnd w:id="0"/>
      <w:r w:rsidRPr="00A66EFA">
        <w:rPr>
          <w:rFonts w:asciiTheme="minorHAnsi" w:eastAsia="Calibri" w:hAnsiTheme="minorHAnsi" w:cstheme="minorHAnsi"/>
          <w:sz w:val="22"/>
          <w:szCs w:val="22"/>
        </w:rPr>
        <w:t>stanowić będzie integralną część umowy leasingowej.</w:t>
      </w:r>
    </w:p>
    <w:p w14:paraId="6E217424" w14:textId="77777777" w:rsidR="00A66EFA" w:rsidRPr="00A66EFA" w:rsidRDefault="00A66EFA" w:rsidP="00A66EFA">
      <w:pPr>
        <w:pStyle w:val="Bezodstpw"/>
        <w:numPr>
          <w:ilvl w:val="0"/>
          <w:numId w:val="21"/>
        </w:numPr>
        <w:spacing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66EFA">
        <w:rPr>
          <w:rFonts w:asciiTheme="minorHAnsi" w:hAnsiTheme="minorHAnsi" w:cstheme="minorHAnsi"/>
          <w:sz w:val="22"/>
          <w:szCs w:val="22"/>
        </w:rPr>
        <w:t xml:space="preserve">Zamawiający zastrzega, że w przypadku rozbieżności/sprzeczności pomiędzy zapisami SWZ, a umową leasingową </w:t>
      </w:r>
      <w:r w:rsidRPr="00A66EFA">
        <w:rPr>
          <w:rFonts w:asciiTheme="minorHAnsi" w:eastAsia="Calibri" w:hAnsiTheme="minorHAnsi" w:cstheme="minorHAnsi"/>
          <w:sz w:val="22"/>
          <w:szCs w:val="22"/>
        </w:rPr>
        <w:t>postanowienia SWZ będą miały pierwszeństwo w stosowaniu</w:t>
      </w:r>
      <w:r w:rsidRPr="00A66EFA">
        <w:rPr>
          <w:rFonts w:asciiTheme="minorHAnsi" w:hAnsiTheme="minorHAnsi" w:cstheme="minorHAnsi"/>
          <w:sz w:val="22"/>
          <w:szCs w:val="22"/>
        </w:rPr>
        <w:t>.</w:t>
      </w:r>
    </w:p>
    <w:p w14:paraId="147173B4" w14:textId="77777777" w:rsidR="00A66EFA" w:rsidRPr="00A66EFA" w:rsidRDefault="00A66EFA" w:rsidP="00A66EFA">
      <w:pPr>
        <w:pStyle w:val="Bezodstpw"/>
        <w:numPr>
          <w:ilvl w:val="0"/>
          <w:numId w:val="21"/>
        </w:numPr>
        <w:spacing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66EFA">
        <w:rPr>
          <w:rFonts w:asciiTheme="minorHAnsi" w:hAnsiTheme="minorHAnsi" w:cstheme="minorHAnsi"/>
          <w:sz w:val="22"/>
          <w:szCs w:val="22"/>
        </w:rPr>
        <w:t>Zamawiający dopuszcza możliwość podpisania aneksu/dodatkowych postanowień umownych w terminie podpisania Umowy leasingu na wzorze Finansującego, w którym zostaną zawarte ogólne warunki umowy Zamawiającego.</w:t>
      </w:r>
    </w:p>
    <w:p w14:paraId="7403EDDB" w14:textId="5F708626" w:rsidR="00AC2DEA" w:rsidRPr="00A66EFA" w:rsidRDefault="00A66EFA" w:rsidP="00A66EFA">
      <w:pPr>
        <w:spacing w:line="360" w:lineRule="auto"/>
        <w:ind w:left="0" w:right="1" w:firstLine="0"/>
        <w:rPr>
          <w:rFonts w:asciiTheme="minorHAnsi" w:hAnsiTheme="minorHAnsi" w:cstheme="minorHAnsi"/>
          <w:sz w:val="22"/>
          <w:szCs w:val="22"/>
        </w:rPr>
      </w:pPr>
      <w:r w:rsidRPr="00A66EFA">
        <w:rPr>
          <w:rFonts w:asciiTheme="minorHAnsi" w:hAnsiTheme="minorHAnsi" w:cstheme="minorHAnsi"/>
          <w:sz w:val="22"/>
          <w:szCs w:val="22"/>
        </w:rPr>
        <w:t>Umowa zostanie zawarta w terminie wyznaczonym przez Zamawiającego w siedzibie Zamawiającego. Dopuszcza się możliwość przesłania treści umowy drogą mailową do Wykonawcy celem podpisania i przesłania pocztą do Zamawiającego</w:t>
      </w:r>
    </w:p>
    <w:sectPr w:rsidR="00AC2DEA" w:rsidRPr="00A66EFA" w:rsidSect="00A66EFA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159" w:right="1274" w:bottom="1295" w:left="1342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5D948" w14:textId="77777777" w:rsidR="0051294C" w:rsidRDefault="0051294C">
      <w:pPr>
        <w:spacing w:after="0" w:line="240" w:lineRule="auto"/>
      </w:pPr>
      <w:r>
        <w:separator/>
      </w:r>
    </w:p>
  </w:endnote>
  <w:endnote w:type="continuationSeparator" w:id="0">
    <w:p w14:paraId="01618DE1" w14:textId="77777777" w:rsidR="0051294C" w:rsidRDefault="00512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0F89C" w14:textId="77777777" w:rsidR="00395BD5" w:rsidRDefault="00000000">
    <w:pPr>
      <w:spacing w:after="0" w:line="259" w:lineRule="auto"/>
      <w:ind w:left="71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709E5402" w14:textId="77777777" w:rsidR="00395BD5" w:rsidRDefault="00000000">
    <w:pPr>
      <w:spacing w:after="0" w:line="259" w:lineRule="auto"/>
      <w:ind w:left="77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B52B1" w14:textId="77777777" w:rsidR="00395BD5" w:rsidRDefault="00000000">
    <w:pPr>
      <w:spacing w:after="0" w:line="259" w:lineRule="auto"/>
      <w:ind w:left="71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1B033F5" w14:textId="77777777" w:rsidR="00395BD5" w:rsidRDefault="00000000">
    <w:pPr>
      <w:spacing w:after="0" w:line="259" w:lineRule="auto"/>
      <w:ind w:left="77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666D0" w14:textId="77777777" w:rsidR="00395BD5" w:rsidRDefault="00000000">
    <w:pPr>
      <w:spacing w:after="0" w:line="259" w:lineRule="auto"/>
      <w:ind w:left="71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3B4338DE" w14:textId="77777777" w:rsidR="00395BD5" w:rsidRDefault="00000000">
    <w:pPr>
      <w:spacing w:after="0" w:line="259" w:lineRule="auto"/>
      <w:ind w:left="77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3FEDE" w14:textId="77777777" w:rsidR="0051294C" w:rsidRDefault="0051294C">
      <w:pPr>
        <w:spacing w:after="0" w:line="240" w:lineRule="auto"/>
      </w:pPr>
      <w:r>
        <w:separator/>
      </w:r>
    </w:p>
  </w:footnote>
  <w:footnote w:type="continuationSeparator" w:id="0">
    <w:p w14:paraId="3FBAA2F3" w14:textId="77777777" w:rsidR="0051294C" w:rsidRDefault="005129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0B676" w14:textId="43D8C774" w:rsidR="008E1389" w:rsidRPr="008E1389" w:rsidRDefault="008E1389" w:rsidP="008E1389">
    <w:pPr>
      <w:spacing w:after="47" w:line="259" w:lineRule="auto"/>
      <w:ind w:left="0" w:right="5" w:firstLine="0"/>
      <w:jc w:val="right"/>
      <w:rPr>
        <w:rFonts w:asciiTheme="minorHAnsi" w:hAnsiTheme="minorHAnsi" w:cstheme="minorHAnsi"/>
        <w:sz w:val="18"/>
        <w:szCs w:val="18"/>
      </w:rPr>
    </w:pPr>
    <w:r w:rsidRPr="008E1389">
      <w:rPr>
        <w:rFonts w:asciiTheme="minorHAnsi" w:hAnsiTheme="minorHAnsi" w:cstheme="minorHAnsi"/>
        <w:b/>
        <w:sz w:val="18"/>
        <w:szCs w:val="18"/>
      </w:rPr>
      <w:t xml:space="preserve">Załącznik nr </w:t>
    </w:r>
    <w:r w:rsidR="00CB37C8">
      <w:rPr>
        <w:rFonts w:asciiTheme="minorHAnsi" w:hAnsiTheme="minorHAnsi" w:cstheme="minorHAnsi"/>
        <w:b/>
        <w:sz w:val="18"/>
        <w:szCs w:val="18"/>
      </w:rPr>
      <w:t>C</w:t>
    </w:r>
    <w:r w:rsidRPr="008E1389">
      <w:rPr>
        <w:rFonts w:asciiTheme="minorHAnsi" w:hAnsiTheme="minorHAnsi" w:cstheme="minorHAnsi"/>
        <w:b/>
        <w:sz w:val="18"/>
        <w:szCs w:val="18"/>
      </w:rPr>
      <w:t xml:space="preserve"> do SWZ </w:t>
    </w:r>
  </w:p>
  <w:p w14:paraId="34225485" w14:textId="24B4806B" w:rsidR="008E1389" w:rsidRPr="008E1389" w:rsidRDefault="008E1389" w:rsidP="008E1389">
    <w:pPr>
      <w:pStyle w:val="Nagwek"/>
      <w:jc w:val="right"/>
      <w:rPr>
        <w:rFonts w:asciiTheme="minorHAnsi" w:hAnsiTheme="minorHAnsi" w:cstheme="minorHAnsi"/>
        <w:sz w:val="18"/>
        <w:szCs w:val="18"/>
      </w:rPr>
    </w:pPr>
    <w:r w:rsidRPr="008E1389">
      <w:rPr>
        <w:rFonts w:asciiTheme="minorHAnsi" w:hAnsiTheme="minorHAnsi" w:cstheme="minorHAnsi"/>
        <w:sz w:val="18"/>
        <w:szCs w:val="18"/>
      </w:rPr>
      <w:t>Wymagania, które zostaną wpisane do umowy z Wykonawcą</w:t>
    </w:r>
  </w:p>
  <w:p w14:paraId="523CB3DC" w14:textId="40EA8C57" w:rsidR="008E1389" w:rsidRDefault="008E1389" w:rsidP="004B2D57">
    <w:pPr>
      <w:pStyle w:val="Nagwek"/>
      <w:jc w:val="right"/>
      <w:rPr>
        <w:rFonts w:asciiTheme="minorHAnsi" w:hAnsiTheme="minorHAnsi" w:cstheme="minorHAnsi"/>
        <w:sz w:val="18"/>
        <w:szCs w:val="18"/>
      </w:rPr>
    </w:pPr>
    <w:r w:rsidRPr="008E1389">
      <w:rPr>
        <w:rFonts w:asciiTheme="minorHAnsi" w:hAnsiTheme="minorHAnsi" w:cstheme="minorHAnsi"/>
        <w:sz w:val="18"/>
        <w:szCs w:val="18"/>
      </w:rPr>
      <w:t>ZGK.331.0</w:t>
    </w:r>
    <w:r w:rsidR="004B2D57">
      <w:rPr>
        <w:rFonts w:asciiTheme="minorHAnsi" w:hAnsiTheme="minorHAnsi" w:cstheme="minorHAnsi"/>
        <w:sz w:val="18"/>
        <w:szCs w:val="18"/>
      </w:rPr>
      <w:t>2</w:t>
    </w:r>
    <w:r w:rsidRPr="008E1389">
      <w:rPr>
        <w:rFonts w:asciiTheme="minorHAnsi" w:hAnsiTheme="minorHAnsi" w:cstheme="minorHAnsi"/>
        <w:sz w:val="18"/>
        <w:szCs w:val="18"/>
      </w:rPr>
      <w:t>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1E7A7B4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/>
        <w:sz w:val="24"/>
        <w:szCs w:val="22"/>
      </w:rPr>
    </w:lvl>
  </w:abstractNum>
  <w:abstractNum w:abstractNumId="1" w15:restartNumberingAfterBreak="0">
    <w:nsid w:val="02DB40EA"/>
    <w:multiLevelType w:val="hybridMultilevel"/>
    <w:tmpl w:val="27F8AECA"/>
    <w:lvl w:ilvl="0" w:tplc="2E7004C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2A463CE">
      <w:start w:val="1"/>
      <w:numFmt w:val="lowerLetter"/>
      <w:lvlText w:val="%2"/>
      <w:lvlJc w:val="left"/>
      <w:pPr>
        <w:ind w:left="9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6962964">
      <w:start w:val="1"/>
      <w:numFmt w:val="lowerLetter"/>
      <w:lvlRestart w:val="0"/>
      <w:lvlText w:val="%3)"/>
      <w:lvlJc w:val="left"/>
      <w:pPr>
        <w:ind w:left="1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65C9022">
      <w:start w:val="1"/>
      <w:numFmt w:val="decimal"/>
      <w:lvlText w:val="%4"/>
      <w:lvlJc w:val="left"/>
      <w:pPr>
        <w:ind w:left="2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0BA0B24">
      <w:start w:val="1"/>
      <w:numFmt w:val="lowerLetter"/>
      <w:lvlText w:val="%5"/>
      <w:lvlJc w:val="left"/>
      <w:pPr>
        <w:ind w:left="29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7A267DA">
      <w:start w:val="1"/>
      <w:numFmt w:val="lowerRoman"/>
      <w:lvlText w:val="%6"/>
      <w:lvlJc w:val="left"/>
      <w:pPr>
        <w:ind w:left="3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6A8BED8">
      <w:start w:val="1"/>
      <w:numFmt w:val="decimal"/>
      <w:lvlText w:val="%7"/>
      <w:lvlJc w:val="left"/>
      <w:pPr>
        <w:ind w:left="4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91A4DA8">
      <w:start w:val="1"/>
      <w:numFmt w:val="lowerLetter"/>
      <w:lvlText w:val="%8"/>
      <w:lvlJc w:val="left"/>
      <w:pPr>
        <w:ind w:left="5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B248D00">
      <w:start w:val="1"/>
      <w:numFmt w:val="lowerRoman"/>
      <w:lvlText w:val="%9"/>
      <w:lvlJc w:val="left"/>
      <w:pPr>
        <w:ind w:left="5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74055F"/>
    <w:multiLevelType w:val="hybridMultilevel"/>
    <w:tmpl w:val="65BE88F4"/>
    <w:lvl w:ilvl="0" w:tplc="6B8E9B76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194CF2E">
      <w:start w:val="1"/>
      <w:numFmt w:val="lowerLetter"/>
      <w:lvlText w:val="%2)"/>
      <w:lvlJc w:val="left"/>
      <w:pPr>
        <w:ind w:left="11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74AD5AA">
      <w:start w:val="1"/>
      <w:numFmt w:val="lowerRoman"/>
      <w:lvlText w:val="%3"/>
      <w:lvlJc w:val="left"/>
      <w:pPr>
        <w:ind w:left="18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1DED7C2">
      <w:start w:val="1"/>
      <w:numFmt w:val="decimal"/>
      <w:lvlText w:val="%4"/>
      <w:lvlJc w:val="left"/>
      <w:pPr>
        <w:ind w:left="25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3F2C638">
      <w:start w:val="1"/>
      <w:numFmt w:val="lowerLetter"/>
      <w:lvlText w:val="%5"/>
      <w:lvlJc w:val="left"/>
      <w:pPr>
        <w:ind w:left="33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B04EE58">
      <w:start w:val="1"/>
      <w:numFmt w:val="lowerRoman"/>
      <w:lvlText w:val="%6"/>
      <w:lvlJc w:val="left"/>
      <w:pPr>
        <w:ind w:left="40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C0EC084">
      <w:start w:val="1"/>
      <w:numFmt w:val="decimal"/>
      <w:lvlText w:val="%7"/>
      <w:lvlJc w:val="left"/>
      <w:pPr>
        <w:ind w:left="47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00C6C3C">
      <w:start w:val="1"/>
      <w:numFmt w:val="lowerLetter"/>
      <w:lvlText w:val="%8"/>
      <w:lvlJc w:val="left"/>
      <w:pPr>
        <w:ind w:left="54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9B27BEE">
      <w:start w:val="1"/>
      <w:numFmt w:val="lowerRoman"/>
      <w:lvlText w:val="%9"/>
      <w:lvlJc w:val="left"/>
      <w:pPr>
        <w:ind w:left="61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014454"/>
    <w:multiLevelType w:val="hybridMultilevel"/>
    <w:tmpl w:val="24703166"/>
    <w:lvl w:ilvl="0" w:tplc="5B402EB6">
      <w:start w:val="1"/>
      <w:numFmt w:val="decimal"/>
      <w:lvlText w:val="%1."/>
      <w:lvlJc w:val="left"/>
      <w:pPr>
        <w:ind w:left="4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DCBE3C">
      <w:start w:val="1"/>
      <w:numFmt w:val="decimal"/>
      <w:lvlText w:val="%2)"/>
      <w:lvlJc w:val="left"/>
      <w:pPr>
        <w:ind w:left="8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4E9672">
      <w:start w:val="1"/>
      <w:numFmt w:val="lowerRoman"/>
      <w:lvlText w:val="%3"/>
      <w:lvlJc w:val="left"/>
      <w:pPr>
        <w:ind w:left="15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6883E2">
      <w:start w:val="1"/>
      <w:numFmt w:val="decimal"/>
      <w:lvlText w:val="%4"/>
      <w:lvlJc w:val="left"/>
      <w:pPr>
        <w:ind w:left="22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D7A476E">
      <w:start w:val="1"/>
      <w:numFmt w:val="lowerLetter"/>
      <w:lvlText w:val="%5"/>
      <w:lvlJc w:val="left"/>
      <w:pPr>
        <w:ind w:left="29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80993C">
      <w:start w:val="1"/>
      <w:numFmt w:val="lowerRoman"/>
      <w:lvlText w:val="%6"/>
      <w:lvlJc w:val="left"/>
      <w:pPr>
        <w:ind w:left="37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CE0FE2">
      <w:start w:val="1"/>
      <w:numFmt w:val="decimal"/>
      <w:lvlText w:val="%7"/>
      <w:lvlJc w:val="left"/>
      <w:pPr>
        <w:ind w:left="44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3E1386">
      <w:start w:val="1"/>
      <w:numFmt w:val="lowerLetter"/>
      <w:lvlText w:val="%8"/>
      <w:lvlJc w:val="left"/>
      <w:pPr>
        <w:ind w:left="5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AA8382">
      <w:start w:val="1"/>
      <w:numFmt w:val="lowerRoman"/>
      <w:lvlText w:val="%9"/>
      <w:lvlJc w:val="left"/>
      <w:pPr>
        <w:ind w:left="5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FBA7504"/>
    <w:multiLevelType w:val="hybridMultilevel"/>
    <w:tmpl w:val="F8C65920"/>
    <w:lvl w:ilvl="0" w:tplc="9516FAF4">
      <w:start w:val="1"/>
      <w:numFmt w:val="decimal"/>
      <w:lvlText w:val="%1."/>
      <w:lvlJc w:val="left"/>
      <w:pPr>
        <w:ind w:left="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4D2E0FA">
      <w:start w:val="1"/>
      <w:numFmt w:val="lowerLetter"/>
      <w:lvlText w:val="%2."/>
      <w:lvlJc w:val="left"/>
      <w:pPr>
        <w:ind w:left="15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2A0ABC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DCC926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1E22A5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334431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B3855D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DA27060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A80F35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70C4D98"/>
    <w:multiLevelType w:val="hybridMultilevel"/>
    <w:tmpl w:val="0D2CA4F4"/>
    <w:lvl w:ilvl="0" w:tplc="BAEEBCE4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232873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B862CC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71286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94ACF5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D14109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35CF2A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CFE80F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C2E5A0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A486F62"/>
    <w:multiLevelType w:val="hybridMultilevel"/>
    <w:tmpl w:val="C912397E"/>
    <w:lvl w:ilvl="0" w:tplc="E94A7AEC">
      <w:start w:val="1"/>
      <w:numFmt w:val="decimal"/>
      <w:lvlText w:val="%1."/>
      <w:lvlJc w:val="left"/>
      <w:pPr>
        <w:ind w:left="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2D8B6D6">
      <w:start w:val="1"/>
      <w:numFmt w:val="lowerLetter"/>
      <w:lvlText w:val="%2"/>
      <w:lvlJc w:val="left"/>
      <w:pPr>
        <w:ind w:left="11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7964A1E">
      <w:start w:val="1"/>
      <w:numFmt w:val="lowerRoman"/>
      <w:lvlText w:val="%3"/>
      <w:lvlJc w:val="left"/>
      <w:pPr>
        <w:ind w:left="18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D6A2B7C">
      <w:start w:val="1"/>
      <w:numFmt w:val="decimal"/>
      <w:lvlText w:val="%4"/>
      <w:lvlJc w:val="left"/>
      <w:pPr>
        <w:ind w:left="25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170DED6">
      <w:start w:val="1"/>
      <w:numFmt w:val="lowerLetter"/>
      <w:lvlText w:val="%5"/>
      <w:lvlJc w:val="left"/>
      <w:pPr>
        <w:ind w:left="33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8AE87A2">
      <w:start w:val="1"/>
      <w:numFmt w:val="lowerRoman"/>
      <w:lvlText w:val="%6"/>
      <w:lvlJc w:val="left"/>
      <w:pPr>
        <w:ind w:left="40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836F8EC">
      <w:start w:val="1"/>
      <w:numFmt w:val="decimal"/>
      <w:lvlText w:val="%7"/>
      <w:lvlJc w:val="left"/>
      <w:pPr>
        <w:ind w:left="47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034150E">
      <w:start w:val="1"/>
      <w:numFmt w:val="lowerLetter"/>
      <w:lvlText w:val="%8"/>
      <w:lvlJc w:val="left"/>
      <w:pPr>
        <w:ind w:left="54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DFCCC76">
      <w:start w:val="1"/>
      <w:numFmt w:val="lowerRoman"/>
      <w:lvlText w:val="%9"/>
      <w:lvlJc w:val="left"/>
      <w:pPr>
        <w:ind w:left="61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A7C4186"/>
    <w:multiLevelType w:val="hybridMultilevel"/>
    <w:tmpl w:val="9C4A58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951883"/>
    <w:multiLevelType w:val="hybridMultilevel"/>
    <w:tmpl w:val="3C6C4818"/>
    <w:lvl w:ilvl="0" w:tplc="480A0AB8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042621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6D004F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77C1AF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1B271F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49033D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D3A417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B741BE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478A69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5EC036F"/>
    <w:multiLevelType w:val="hybridMultilevel"/>
    <w:tmpl w:val="26249BBE"/>
    <w:lvl w:ilvl="0" w:tplc="051E9B80">
      <w:start w:val="1"/>
      <w:numFmt w:val="decimal"/>
      <w:lvlText w:val="%1.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B40AD00">
      <w:start w:val="1"/>
      <w:numFmt w:val="decimal"/>
      <w:lvlText w:val="%2)"/>
      <w:lvlJc w:val="left"/>
      <w:pPr>
        <w:ind w:left="6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5E06C78">
      <w:start w:val="1"/>
      <w:numFmt w:val="lowerRoman"/>
      <w:lvlText w:val="%3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0C6CEBA">
      <w:start w:val="1"/>
      <w:numFmt w:val="decimal"/>
      <w:lvlText w:val="%4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E86FC16">
      <w:start w:val="1"/>
      <w:numFmt w:val="lowerLetter"/>
      <w:lvlText w:val="%5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ABC8E78">
      <w:start w:val="1"/>
      <w:numFmt w:val="lowerRoman"/>
      <w:lvlText w:val="%6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95AEA86">
      <w:start w:val="1"/>
      <w:numFmt w:val="decimal"/>
      <w:lvlText w:val="%7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49E9282">
      <w:start w:val="1"/>
      <w:numFmt w:val="lowerLetter"/>
      <w:lvlText w:val="%8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76A004">
      <w:start w:val="1"/>
      <w:numFmt w:val="lowerRoman"/>
      <w:lvlText w:val="%9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EB62034"/>
    <w:multiLevelType w:val="hybridMultilevel"/>
    <w:tmpl w:val="2724F582"/>
    <w:lvl w:ilvl="0" w:tplc="2946BD8A">
      <w:start w:val="3"/>
      <w:numFmt w:val="decimal"/>
      <w:lvlText w:val="%1."/>
      <w:lvlJc w:val="left"/>
      <w:pPr>
        <w:ind w:left="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D44FF5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6FE595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4EEDC6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0FA377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CC863C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D3A9FC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15A52F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E8604C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07802EE"/>
    <w:multiLevelType w:val="hybridMultilevel"/>
    <w:tmpl w:val="323C78E4"/>
    <w:lvl w:ilvl="0" w:tplc="5764F4DA">
      <w:start w:val="1"/>
      <w:numFmt w:val="decimal"/>
      <w:lvlText w:val="%1."/>
      <w:lvlJc w:val="left"/>
      <w:pPr>
        <w:ind w:left="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2A0AB58">
      <w:start w:val="1"/>
      <w:numFmt w:val="decimal"/>
      <w:lvlText w:val="%2)"/>
      <w:lvlJc w:val="left"/>
      <w:pPr>
        <w:ind w:left="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D0E0CEC">
      <w:start w:val="1"/>
      <w:numFmt w:val="lowerRoman"/>
      <w:lvlText w:val="%3"/>
      <w:lvlJc w:val="left"/>
      <w:pPr>
        <w:ind w:left="14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C3AD6A8">
      <w:start w:val="1"/>
      <w:numFmt w:val="decimal"/>
      <w:lvlText w:val="%4"/>
      <w:lvlJc w:val="left"/>
      <w:pPr>
        <w:ind w:left="2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054C838">
      <w:start w:val="1"/>
      <w:numFmt w:val="lowerLetter"/>
      <w:lvlText w:val="%5"/>
      <w:lvlJc w:val="left"/>
      <w:pPr>
        <w:ind w:left="2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22C0830">
      <w:start w:val="1"/>
      <w:numFmt w:val="lowerRoman"/>
      <w:lvlText w:val="%6"/>
      <w:lvlJc w:val="left"/>
      <w:pPr>
        <w:ind w:left="3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A6AE88">
      <w:start w:val="1"/>
      <w:numFmt w:val="decimal"/>
      <w:lvlText w:val="%7"/>
      <w:lvlJc w:val="left"/>
      <w:pPr>
        <w:ind w:left="4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878AFB0">
      <w:start w:val="1"/>
      <w:numFmt w:val="lowerLetter"/>
      <w:lvlText w:val="%8"/>
      <w:lvlJc w:val="left"/>
      <w:pPr>
        <w:ind w:left="5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E826098">
      <w:start w:val="1"/>
      <w:numFmt w:val="lowerRoman"/>
      <w:lvlText w:val="%9"/>
      <w:lvlJc w:val="left"/>
      <w:pPr>
        <w:ind w:left="5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42A3BCD"/>
    <w:multiLevelType w:val="hybridMultilevel"/>
    <w:tmpl w:val="BFD60952"/>
    <w:lvl w:ilvl="0" w:tplc="CE4E214A">
      <w:start w:val="1"/>
      <w:numFmt w:val="decimal"/>
      <w:lvlText w:val="%1."/>
      <w:lvlJc w:val="left"/>
      <w:pPr>
        <w:ind w:left="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836DA72">
      <w:start w:val="1"/>
      <w:numFmt w:val="decimal"/>
      <w:lvlText w:val="%2)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A09A12">
      <w:start w:val="1"/>
      <w:numFmt w:val="bullet"/>
      <w:lvlText w:val="-"/>
      <w:lvlJc w:val="left"/>
      <w:pPr>
        <w:ind w:left="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8364888">
      <w:start w:val="1"/>
      <w:numFmt w:val="bullet"/>
      <w:lvlText w:val="•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8FCBBD6">
      <w:start w:val="1"/>
      <w:numFmt w:val="bullet"/>
      <w:lvlText w:val="o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AF4126E">
      <w:start w:val="1"/>
      <w:numFmt w:val="bullet"/>
      <w:lvlText w:val="▪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ABC8FB2">
      <w:start w:val="1"/>
      <w:numFmt w:val="bullet"/>
      <w:lvlText w:val="•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F48C3E4">
      <w:start w:val="1"/>
      <w:numFmt w:val="bullet"/>
      <w:lvlText w:val="o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6481F9C">
      <w:start w:val="1"/>
      <w:numFmt w:val="bullet"/>
      <w:lvlText w:val="▪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4535709"/>
    <w:multiLevelType w:val="hybridMultilevel"/>
    <w:tmpl w:val="91805350"/>
    <w:lvl w:ilvl="0" w:tplc="97A62B90">
      <w:start w:val="1"/>
      <w:numFmt w:val="decimal"/>
      <w:lvlText w:val="%1.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0C29D06">
      <w:start w:val="1"/>
      <w:numFmt w:val="lowerLetter"/>
      <w:lvlText w:val="%2"/>
      <w:lvlJc w:val="left"/>
      <w:pPr>
        <w:ind w:left="1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3CE0C36">
      <w:start w:val="1"/>
      <w:numFmt w:val="lowerRoman"/>
      <w:lvlText w:val="%3"/>
      <w:lvlJc w:val="left"/>
      <w:pPr>
        <w:ind w:left="18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3AC55F2">
      <w:start w:val="1"/>
      <w:numFmt w:val="decimal"/>
      <w:lvlText w:val="%4"/>
      <w:lvlJc w:val="left"/>
      <w:pPr>
        <w:ind w:left="2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ECA0A86">
      <w:start w:val="1"/>
      <w:numFmt w:val="lowerLetter"/>
      <w:lvlText w:val="%5"/>
      <w:lvlJc w:val="left"/>
      <w:pPr>
        <w:ind w:left="33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73EE578">
      <w:start w:val="1"/>
      <w:numFmt w:val="lowerRoman"/>
      <w:lvlText w:val="%6"/>
      <w:lvlJc w:val="left"/>
      <w:pPr>
        <w:ind w:left="40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10E9AFE">
      <w:start w:val="1"/>
      <w:numFmt w:val="decimal"/>
      <w:lvlText w:val="%7"/>
      <w:lvlJc w:val="left"/>
      <w:pPr>
        <w:ind w:left="4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0DC66D8">
      <w:start w:val="1"/>
      <w:numFmt w:val="lowerLetter"/>
      <w:lvlText w:val="%8"/>
      <w:lvlJc w:val="left"/>
      <w:pPr>
        <w:ind w:left="54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4CD0B0">
      <w:start w:val="1"/>
      <w:numFmt w:val="lowerRoman"/>
      <w:lvlText w:val="%9"/>
      <w:lvlJc w:val="left"/>
      <w:pPr>
        <w:ind w:left="6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6ED53FF"/>
    <w:multiLevelType w:val="hybridMultilevel"/>
    <w:tmpl w:val="209C78F4"/>
    <w:lvl w:ilvl="0" w:tplc="88825DC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501326"/>
    <w:multiLevelType w:val="hybridMultilevel"/>
    <w:tmpl w:val="A9247DC4"/>
    <w:lvl w:ilvl="0" w:tplc="64188856">
      <w:start w:val="2"/>
      <w:numFmt w:val="decimal"/>
      <w:lvlText w:val="%1."/>
      <w:lvlJc w:val="left"/>
      <w:pPr>
        <w:ind w:left="34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17C6B78">
      <w:start w:val="1"/>
      <w:numFmt w:val="lowerLetter"/>
      <w:lvlText w:val="%2)"/>
      <w:lvlJc w:val="left"/>
      <w:pPr>
        <w:ind w:left="7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612A4B2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23ADD98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A30C616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55C1426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6843084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7A4EF34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41C480A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D437868"/>
    <w:multiLevelType w:val="hybridMultilevel"/>
    <w:tmpl w:val="00C49E02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71493DBB"/>
    <w:multiLevelType w:val="multilevel"/>
    <w:tmpl w:val="AD960838"/>
    <w:lvl w:ilvl="0">
      <w:start w:val="1"/>
      <w:numFmt w:val="decimal"/>
      <w:lvlText w:val="%1)"/>
      <w:lvlJc w:val="left"/>
      <w:pPr>
        <w:ind w:left="720" w:hanging="360"/>
      </w:pPr>
      <w:rPr>
        <w:rFonts w:ascii="Liberation Serif" w:hAnsi="Liberation Serif" w:hint="default"/>
        <w:color w:val="00000A"/>
        <w:sz w:val="24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160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252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3240" w:hanging="360"/>
      </w:pPr>
      <w:rPr>
        <w:rFonts w:hint="default"/>
      </w:rPr>
    </w:lvl>
    <w:lvl w:ilvl="8">
      <w:start w:val="1"/>
      <w:numFmt w:val="lowerLetter"/>
      <w:lvlText w:val="%9)"/>
      <w:lvlJc w:val="left"/>
      <w:pPr>
        <w:ind w:left="3600" w:hanging="360"/>
      </w:pPr>
      <w:rPr>
        <w:rFonts w:hint="default"/>
      </w:rPr>
    </w:lvl>
  </w:abstractNum>
  <w:abstractNum w:abstractNumId="18" w15:restartNumberingAfterBreak="0">
    <w:nsid w:val="71EB0A1C"/>
    <w:multiLevelType w:val="multilevel"/>
    <w:tmpl w:val="13C241C2"/>
    <w:lvl w:ilvl="0">
      <w:start w:val="1"/>
      <w:numFmt w:val="decimal"/>
      <w:lvlText w:val="%1)"/>
      <w:lvlJc w:val="left"/>
      <w:pPr>
        <w:ind w:left="720" w:hanging="360"/>
      </w:pPr>
      <w:rPr>
        <w:rFonts w:ascii="Liberation Serif" w:hAnsi="Liberation Serif"/>
        <w:color w:val="00000A"/>
        <w:sz w:val="24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19" w15:restartNumberingAfterBreak="0">
    <w:nsid w:val="732C41D6"/>
    <w:multiLevelType w:val="multilevel"/>
    <w:tmpl w:val="AD960838"/>
    <w:lvl w:ilvl="0">
      <w:start w:val="1"/>
      <w:numFmt w:val="decimal"/>
      <w:lvlText w:val="%1)"/>
      <w:lvlJc w:val="left"/>
      <w:pPr>
        <w:ind w:left="720" w:hanging="360"/>
      </w:pPr>
      <w:rPr>
        <w:rFonts w:ascii="Liberation Serif" w:hAnsi="Liberation Serif" w:hint="default"/>
        <w:color w:val="00000A"/>
        <w:sz w:val="24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160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252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3240" w:hanging="360"/>
      </w:pPr>
      <w:rPr>
        <w:rFonts w:hint="default"/>
      </w:rPr>
    </w:lvl>
    <w:lvl w:ilvl="8">
      <w:start w:val="1"/>
      <w:numFmt w:val="lowerLetter"/>
      <w:lvlText w:val="%9)"/>
      <w:lvlJc w:val="left"/>
      <w:pPr>
        <w:ind w:left="3600" w:hanging="360"/>
      </w:pPr>
      <w:rPr>
        <w:rFonts w:hint="default"/>
      </w:rPr>
    </w:lvl>
  </w:abstractNum>
  <w:abstractNum w:abstractNumId="20" w15:restartNumberingAfterBreak="0">
    <w:nsid w:val="753672E5"/>
    <w:multiLevelType w:val="hybridMultilevel"/>
    <w:tmpl w:val="1B4A6B62"/>
    <w:lvl w:ilvl="0" w:tplc="1422E1E4">
      <w:start w:val="1"/>
      <w:numFmt w:val="decimal"/>
      <w:lvlText w:val="%1.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4ACD67E">
      <w:start w:val="1"/>
      <w:numFmt w:val="lowerLetter"/>
      <w:lvlText w:val="%2"/>
      <w:lvlJc w:val="left"/>
      <w:pPr>
        <w:ind w:left="11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64CFF6E">
      <w:start w:val="1"/>
      <w:numFmt w:val="lowerRoman"/>
      <w:lvlText w:val="%3"/>
      <w:lvlJc w:val="left"/>
      <w:pPr>
        <w:ind w:left="18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30EA6EE">
      <w:start w:val="1"/>
      <w:numFmt w:val="decimal"/>
      <w:lvlText w:val="%4"/>
      <w:lvlJc w:val="left"/>
      <w:pPr>
        <w:ind w:left="25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5CACCAC">
      <w:start w:val="1"/>
      <w:numFmt w:val="lowerLetter"/>
      <w:lvlText w:val="%5"/>
      <w:lvlJc w:val="left"/>
      <w:pPr>
        <w:ind w:left="33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7E48C12">
      <w:start w:val="1"/>
      <w:numFmt w:val="lowerRoman"/>
      <w:lvlText w:val="%6"/>
      <w:lvlJc w:val="left"/>
      <w:pPr>
        <w:ind w:left="40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85C01E8">
      <w:start w:val="1"/>
      <w:numFmt w:val="decimal"/>
      <w:lvlText w:val="%7"/>
      <w:lvlJc w:val="left"/>
      <w:pPr>
        <w:ind w:left="47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E4CE79E">
      <w:start w:val="1"/>
      <w:numFmt w:val="lowerLetter"/>
      <w:lvlText w:val="%8"/>
      <w:lvlJc w:val="left"/>
      <w:pPr>
        <w:ind w:left="54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F42AFA">
      <w:start w:val="1"/>
      <w:numFmt w:val="lowerRoman"/>
      <w:lvlText w:val="%9"/>
      <w:lvlJc w:val="left"/>
      <w:pPr>
        <w:ind w:left="61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78E489F"/>
    <w:multiLevelType w:val="hybridMultilevel"/>
    <w:tmpl w:val="7E6EAD38"/>
    <w:lvl w:ilvl="0" w:tplc="A8F2FDB0">
      <w:start w:val="9"/>
      <w:numFmt w:val="decimal"/>
      <w:lvlText w:val="%1.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C3A50A6">
      <w:start w:val="1"/>
      <w:numFmt w:val="decimal"/>
      <w:lvlText w:val="%2)"/>
      <w:lvlJc w:val="left"/>
      <w:pPr>
        <w:ind w:left="7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9044D14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770D800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6C88E06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D9CF60C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2AE14AC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C4C04D6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424AA02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97920261">
    <w:abstractNumId w:val="8"/>
  </w:num>
  <w:num w:numId="2" w16cid:durableId="204682393">
    <w:abstractNumId w:val="9"/>
  </w:num>
  <w:num w:numId="3" w16cid:durableId="19933797">
    <w:abstractNumId w:val="21"/>
  </w:num>
  <w:num w:numId="4" w16cid:durableId="2113934894">
    <w:abstractNumId w:val="15"/>
  </w:num>
  <w:num w:numId="5" w16cid:durableId="1229806343">
    <w:abstractNumId w:val="3"/>
  </w:num>
  <w:num w:numId="6" w16cid:durableId="1230504971">
    <w:abstractNumId w:val="20"/>
  </w:num>
  <w:num w:numId="7" w16cid:durableId="995230063">
    <w:abstractNumId w:val="2"/>
  </w:num>
  <w:num w:numId="8" w16cid:durableId="361245081">
    <w:abstractNumId w:val="5"/>
  </w:num>
  <w:num w:numId="9" w16cid:durableId="1109590406">
    <w:abstractNumId w:val="4"/>
  </w:num>
  <w:num w:numId="10" w16cid:durableId="832798185">
    <w:abstractNumId w:val="6"/>
  </w:num>
  <w:num w:numId="11" w16cid:durableId="792551830">
    <w:abstractNumId w:val="13"/>
  </w:num>
  <w:num w:numId="12" w16cid:durableId="25371876">
    <w:abstractNumId w:val="12"/>
  </w:num>
  <w:num w:numId="13" w16cid:durableId="1308392458">
    <w:abstractNumId w:val="10"/>
  </w:num>
  <w:num w:numId="14" w16cid:durableId="114643548">
    <w:abstractNumId w:val="11"/>
  </w:num>
  <w:num w:numId="15" w16cid:durableId="1939866548">
    <w:abstractNumId w:val="1"/>
  </w:num>
  <w:num w:numId="16" w16cid:durableId="403141580">
    <w:abstractNumId w:val="0"/>
  </w:num>
  <w:num w:numId="17" w16cid:durableId="840850310">
    <w:abstractNumId w:val="16"/>
  </w:num>
  <w:num w:numId="18" w16cid:durableId="865556903">
    <w:abstractNumId w:val="18"/>
  </w:num>
  <w:num w:numId="19" w16cid:durableId="1262102157">
    <w:abstractNumId w:val="7"/>
  </w:num>
  <w:num w:numId="20" w16cid:durableId="1233081749">
    <w:abstractNumId w:val="19"/>
  </w:num>
  <w:num w:numId="21" w16cid:durableId="815224943">
    <w:abstractNumId w:val="14"/>
  </w:num>
  <w:num w:numId="22" w16cid:durableId="156907298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BD5"/>
    <w:rsid w:val="00035EC5"/>
    <w:rsid w:val="00046911"/>
    <w:rsid w:val="00072CBA"/>
    <w:rsid w:val="00395BD5"/>
    <w:rsid w:val="003B6531"/>
    <w:rsid w:val="004B2D57"/>
    <w:rsid w:val="004B60A5"/>
    <w:rsid w:val="004D67FA"/>
    <w:rsid w:val="004E20D7"/>
    <w:rsid w:val="0051294C"/>
    <w:rsid w:val="00577142"/>
    <w:rsid w:val="006D12BB"/>
    <w:rsid w:val="006D1B12"/>
    <w:rsid w:val="0088294D"/>
    <w:rsid w:val="008D326A"/>
    <w:rsid w:val="008E1389"/>
    <w:rsid w:val="00975A99"/>
    <w:rsid w:val="00A66EFA"/>
    <w:rsid w:val="00AC2DEA"/>
    <w:rsid w:val="00B77D7E"/>
    <w:rsid w:val="00BB7D3E"/>
    <w:rsid w:val="00C86E17"/>
    <w:rsid w:val="00CB37C8"/>
    <w:rsid w:val="00CE7B48"/>
    <w:rsid w:val="00D42708"/>
    <w:rsid w:val="00DD7E3A"/>
    <w:rsid w:val="00E275B8"/>
    <w:rsid w:val="00E32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68B7D"/>
  <w15:docId w15:val="{DECA2359-5CDA-455A-9120-9D6E8BE37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304" w:lineRule="auto"/>
      <w:ind w:left="10" w:right="9" w:hanging="10"/>
      <w:jc w:val="both"/>
    </w:pPr>
    <w:rPr>
      <w:rFonts w:ascii="Arial" w:eastAsia="Arial" w:hAnsi="Arial" w:cs="Arial"/>
      <w:color w:val="000000"/>
      <w:sz w:val="2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47" w:line="259" w:lineRule="auto"/>
      <w:ind w:left="10" w:right="5" w:hanging="10"/>
      <w:jc w:val="center"/>
      <w:outlineLvl w:val="0"/>
    </w:pPr>
    <w:rPr>
      <w:rFonts w:ascii="Arial" w:eastAsia="Arial" w:hAnsi="Arial" w:cs="Arial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0"/>
    </w:rPr>
  </w:style>
  <w:style w:type="paragraph" w:styleId="Nagwek">
    <w:name w:val="header"/>
    <w:basedOn w:val="Normalny"/>
    <w:link w:val="NagwekZnak"/>
    <w:uiPriority w:val="99"/>
    <w:unhideWhenUsed/>
    <w:rsid w:val="008E13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1389"/>
    <w:rPr>
      <w:rFonts w:ascii="Arial" w:eastAsia="Arial" w:hAnsi="Arial" w:cs="Arial"/>
      <w:color w:val="000000"/>
      <w:sz w:val="20"/>
    </w:rPr>
  </w:style>
  <w:style w:type="paragraph" w:customStyle="1" w:styleId="Standard">
    <w:name w:val="Standard"/>
    <w:rsid w:val="008E138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lang w:eastAsia="zh-CN"/>
      <w14:ligatures w14:val="none"/>
    </w:rPr>
  </w:style>
  <w:style w:type="paragraph" w:styleId="Akapitzlist">
    <w:name w:val="List Paragraph"/>
    <w:aliases w:val="normalny tekst,List Paragraph,CW_Lista,Kolorowa lista — akcent 12,Obiekt,Nagłowek 3,Numerowanie,Akapit z listą BS,Kolorowa lista — akcent 11,L1,Akapit z listą5,Akapit normalny,T_SZ_List Paragraph,Podsis rysunku,Akapit z listą numerowaną"/>
    <w:basedOn w:val="Normalny"/>
    <w:qFormat/>
    <w:rsid w:val="008E1389"/>
    <w:pPr>
      <w:ind w:left="720"/>
      <w:contextualSpacing/>
    </w:pPr>
  </w:style>
  <w:style w:type="paragraph" w:styleId="Bezodstpw">
    <w:name w:val="No Spacing"/>
    <w:uiPriority w:val="1"/>
    <w:qFormat/>
    <w:rsid w:val="00A66EF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862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MSZCZESNY</dc:creator>
  <cp:keywords/>
  <cp:lastModifiedBy>Dorota Dorota</cp:lastModifiedBy>
  <cp:revision>4</cp:revision>
  <dcterms:created xsi:type="dcterms:W3CDTF">2025-12-09T12:40:00Z</dcterms:created>
  <dcterms:modified xsi:type="dcterms:W3CDTF">2025-12-09T12:41:00Z</dcterms:modified>
</cp:coreProperties>
</file>